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0C" w:rsidRPr="008F6FF7" w:rsidRDefault="00AF020C" w:rsidP="00AF0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F020C" w:rsidRPr="008F6FF7" w:rsidRDefault="00AF020C" w:rsidP="00AF0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proofErr w:type="spellStart"/>
      <w:r w:rsidRPr="008F6FF7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8F6FF7">
        <w:rPr>
          <w:rFonts w:ascii="Times New Roman" w:hAnsi="Times New Roman" w:cs="Times New Roman"/>
          <w:b/>
          <w:sz w:val="24"/>
          <w:szCs w:val="24"/>
        </w:rPr>
        <w:t xml:space="preserve"> тестирования в 6-х классах </w:t>
      </w:r>
    </w:p>
    <w:p w:rsidR="00AF020C" w:rsidRPr="008F6FF7" w:rsidRDefault="00AF020C" w:rsidP="00AF0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6FF7">
        <w:rPr>
          <w:rFonts w:ascii="Times New Roman" w:hAnsi="Times New Roman" w:cs="Times New Roman"/>
          <w:sz w:val="24"/>
          <w:szCs w:val="24"/>
        </w:rPr>
        <w:t>Бабушкинском</w:t>
      </w:r>
      <w:proofErr w:type="spellEnd"/>
      <w:r w:rsidRPr="008F6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FF7">
        <w:rPr>
          <w:rFonts w:ascii="Times New Roman" w:hAnsi="Times New Roman" w:cs="Times New Roman"/>
          <w:sz w:val="24"/>
          <w:szCs w:val="24"/>
        </w:rPr>
        <w:t>муниципальном районе/городском округе</w:t>
      </w:r>
      <w:r w:rsidRPr="008F6FF7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F6F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AF020C" w:rsidRPr="008F6FF7" w:rsidRDefault="00AF020C" w:rsidP="00AF020C">
      <w:pPr>
        <w:rPr>
          <w:rFonts w:ascii="Times New Roman" w:hAnsi="Times New Roman" w:cs="Times New Roman"/>
          <w:sz w:val="24"/>
          <w:szCs w:val="24"/>
        </w:rPr>
      </w:pPr>
    </w:p>
    <w:p w:rsidR="00AF020C" w:rsidRPr="008F6FF7" w:rsidRDefault="00AF020C" w:rsidP="00AF020C">
      <w:pPr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Общее количество участников тестирования – </w:t>
      </w:r>
      <w:r>
        <w:rPr>
          <w:rFonts w:ascii="Times New Roman" w:hAnsi="Times New Roman" w:cs="Times New Roman"/>
          <w:sz w:val="24"/>
          <w:szCs w:val="24"/>
        </w:rPr>
        <w:t>154</w:t>
      </w:r>
      <w:r w:rsidRPr="008F6FF7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AF020C" w:rsidRPr="008F6FF7" w:rsidRDefault="00AF020C" w:rsidP="00AF02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Выраженность интересов у обучающихся 6-х классов</w:t>
      </w:r>
    </w:p>
    <w:p w:rsidR="00AF020C" w:rsidRPr="008F6FF7" w:rsidRDefault="00AF020C" w:rsidP="00AF020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3260"/>
      </w:tblGrid>
      <w:tr w:rsidR="00AF020C" w:rsidRPr="008F6FF7" w:rsidTr="009F66C1">
        <w:tc>
          <w:tcPr>
            <w:tcW w:w="567" w:type="dxa"/>
            <w:vMerge w:val="restart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7,6 и выше)</w:t>
            </w:r>
          </w:p>
        </w:tc>
      </w:tr>
      <w:tr w:rsidR="00AF020C" w:rsidRPr="008F6FF7" w:rsidTr="009F66C1">
        <w:tc>
          <w:tcPr>
            <w:tcW w:w="567" w:type="dxa"/>
            <w:vMerge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числа </w:t>
            </w: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 прошедших тестирование в муниципальном районе/городском округе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AF020C" w:rsidRPr="008F6FF7" w:rsidRDefault="0046253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3402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Активное творчество</w:t>
            </w:r>
          </w:p>
        </w:tc>
        <w:tc>
          <w:tcPr>
            <w:tcW w:w="3402" w:type="dxa"/>
          </w:tcPr>
          <w:p w:rsidR="00AF020C" w:rsidRPr="008F6FF7" w:rsidRDefault="00E170D9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творчество</w:t>
            </w:r>
          </w:p>
        </w:tc>
        <w:tc>
          <w:tcPr>
            <w:tcW w:w="3402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AF020C" w:rsidRPr="008F6FF7" w:rsidRDefault="00494127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3402" w:type="dxa"/>
          </w:tcPr>
          <w:p w:rsidR="00AF020C" w:rsidRPr="008F6FF7" w:rsidRDefault="002A64E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AF020C" w:rsidRPr="008F6FF7" w:rsidRDefault="002A64E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3402" w:type="dxa"/>
          </w:tcPr>
          <w:p w:rsidR="00AF020C" w:rsidRPr="008F6FF7" w:rsidRDefault="002A64E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AF020C" w:rsidRPr="008F6FF7" w:rsidRDefault="002A64E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Сервис и обслуживание</w:t>
            </w:r>
          </w:p>
        </w:tc>
        <w:tc>
          <w:tcPr>
            <w:tcW w:w="3402" w:type="dxa"/>
          </w:tcPr>
          <w:p w:rsidR="00AF020C" w:rsidRPr="008F6FF7" w:rsidRDefault="00330C28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AF020C" w:rsidRPr="008F6FF7" w:rsidRDefault="002A64E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Язык и коды</w:t>
            </w:r>
          </w:p>
        </w:tc>
        <w:tc>
          <w:tcPr>
            <w:tcW w:w="3402" w:type="dxa"/>
          </w:tcPr>
          <w:p w:rsidR="00AF020C" w:rsidRPr="008F6FF7" w:rsidRDefault="002A64E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AF020C" w:rsidRPr="008F6FF7" w:rsidRDefault="007A605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</w:tcPr>
          <w:p w:rsidR="00AF020C" w:rsidRPr="008F6FF7" w:rsidRDefault="007A605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AF020C" w:rsidRPr="008F6FF7" w:rsidRDefault="007A605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Спорт и туризм</w:t>
            </w:r>
          </w:p>
        </w:tc>
        <w:tc>
          <w:tcPr>
            <w:tcW w:w="3402" w:type="dxa"/>
          </w:tcPr>
          <w:p w:rsidR="00AF020C" w:rsidRPr="008F6FF7" w:rsidRDefault="007A605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AF020C" w:rsidRPr="008F6FF7" w:rsidRDefault="007A605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Военное дело</w:t>
            </w:r>
          </w:p>
        </w:tc>
        <w:tc>
          <w:tcPr>
            <w:tcW w:w="3402" w:type="dxa"/>
          </w:tcPr>
          <w:p w:rsidR="00AF020C" w:rsidRPr="008F6FF7" w:rsidRDefault="007A605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AF020C" w:rsidRPr="008F6FF7" w:rsidRDefault="007A605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Выраженность интересов (повышенный интерес) </w:t>
      </w:r>
      <w:proofErr w:type="gramStart"/>
      <w:r w:rsidRPr="008F6FF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F6FF7">
        <w:rPr>
          <w:rFonts w:ascii="Times New Roman" w:hAnsi="Times New Roman" w:cs="Times New Roman"/>
          <w:sz w:val="24"/>
          <w:szCs w:val="24"/>
        </w:rPr>
        <w:t xml:space="preserve"> обучающихся 6-х</w:t>
      </w:r>
    </w:p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>классов, %</w:t>
      </w:r>
    </w:p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020C" w:rsidRPr="008F6FF7" w:rsidRDefault="00AF020C" w:rsidP="00AF02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20C" w:rsidRPr="005A25F2" w:rsidRDefault="00AF020C" w:rsidP="00AF02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F2">
        <w:rPr>
          <w:rFonts w:ascii="Times New Roman" w:hAnsi="Times New Roman" w:cs="Times New Roman"/>
          <w:b/>
          <w:sz w:val="24"/>
          <w:szCs w:val="24"/>
        </w:rPr>
        <w:t>Рекомендованные профили обучения</w:t>
      </w:r>
      <w:r w:rsidRPr="005A25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1984"/>
        <w:gridCol w:w="2126"/>
        <w:gridCol w:w="2552"/>
      </w:tblGrid>
      <w:tr w:rsidR="00AF020C" w:rsidRPr="008F6FF7" w:rsidTr="009F66C1">
        <w:tc>
          <w:tcPr>
            <w:tcW w:w="567" w:type="dxa"/>
            <w:vMerge w:val="restart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1" w:type="dxa"/>
            <w:vMerge w:val="restart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кол-во человек/% от общего числа обучающихся, прошедших тестирование в муниципальном районе/городском округе</w:t>
            </w:r>
          </w:p>
        </w:tc>
      </w:tr>
      <w:tr w:rsidR="00AF020C" w:rsidRPr="008F6FF7" w:rsidTr="009F66C1">
        <w:tc>
          <w:tcPr>
            <w:tcW w:w="567" w:type="dxa"/>
            <w:vMerge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(++ </w:t>
            </w:r>
            <w:proofErr w:type="spell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пок-ль</w:t>
            </w:r>
            <w:proofErr w:type="spell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7,6-10) </w:t>
            </w:r>
          </w:p>
        </w:tc>
        <w:tc>
          <w:tcPr>
            <w:tcW w:w="2126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(+ </w:t>
            </w:r>
            <w:proofErr w:type="spell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пок-ль</w:t>
            </w:r>
            <w:proofErr w:type="spell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5,5-7,5)</w:t>
            </w:r>
          </w:p>
        </w:tc>
        <w:tc>
          <w:tcPr>
            <w:tcW w:w="2552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1984" w:type="dxa"/>
          </w:tcPr>
          <w:p w:rsidR="00AF020C" w:rsidRPr="008F6FF7" w:rsidRDefault="004F182F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F020C" w:rsidRPr="008F6FF7" w:rsidRDefault="004F182F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 w:val="restart"/>
          </w:tcPr>
          <w:p w:rsidR="00AF020C" w:rsidRPr="008F6FF7" w:rsidRDefault="00165B0A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</w:t>
            </w:r>
          </w:p>
        </w:tc>
        <w:tc>
          <w:tcPr>
            <w:tcW w:w="1984" w:type="dxa"/>
          </w:tcPr>
          <w:p w:rsidR="00AF020C" w:rsidRPr="008F6FF7" w:rsidRDefault="00B130B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F020C" w:rsidRPr="008F6FF7" w:rsidRDefault="002A6876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AF020C" w:rsidRPr="008F6FF7" w:rsidRDefault="00CC2A24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F020C" w:rsidRPr="008F6FF7" w:rsidRDefault="00CC2A24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AF020C" w:rsidRPr="008F6FF7" w:rsidRDefault="004F182F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F020C" w:rsidRPr="008F6FF7" w:rsidRDefault="00B130B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AF020C" w:rsidRPr="008F6FF7" w:rsidRDefault="004F182F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F020C" w:rsidRPr="008F6FF7" w:rsidRDefault="004F182F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1984" w:type="dxa"/>
          </w:tcPr>
          <w:p w:rsidR="00AF020C" w:rsidRPr="008F6FF7" w:rsidRDefault="00CC2A24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F020C" w:rsidRPr="008F6FF7" w:rsidRDefault="004F182F" w:rsidP="004F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67" w:type="dxa"/>
          </w:tcPr>
          <w:p w:rsidR="00AF020C" w:rsidRPr="008F6FF7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Спортивно-военный</w:t>
            </w:r>
          </w:p>
        </w:tc>
        <w:tc>
          <w:tcPr>
            <w:tcW w:w="1984" w:type="dxa"/>
          </w:tcPr>
          <w:p w:rsidR="00AF020C" w:rsidRPr="008F6FF7" w:rsidRDefault="002A6876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F020C" w:rsidRPr="008F6FF7" w:rsidRDefault="002A6876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:rsidR="00AF020C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20C" w:rsidRDefault="00AF020C" w:rsidP="009F66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4030" cy="2242868"/>
            <wp:effectExtent l="0" t="0" r="2603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020C" w:rsidRPr="008F6FF7" w:rsidRDefault="00AF020C" w:rsidP="00AF02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Статистические данные обучающихся 6-х классов по категории «Одаренные дети»</w:t>
      </w:r>
    </w:p>
    <w:tbl>
      <w:tblPr>
        <w:tblStyle w:val="a4"/>
        <w:tblW w:w="0" w:type="auto"/>
        <w:tblInd w:w="-459" w:type="dxa"/>
        <w:tblLook w:val="04A0"/>
      </w:tblPr>
      <w:tblGrid>
        <w:gridCol w:w="497"/>
        <w:gridCol w:w="2424"/>
        <w:gridCol w:w="1802"/>
        <w:gridCol w:w="2069"/>
        <w:gridCol w:w="3238"/>
      </w:tblGrid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«Одаренные дети» 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по факторам блока «Способности» свыше 8,6)</w:t>
            </w:r>
          </w:p>
        </w:tc>
        <w:tc>
          <w:tcPr>
            <w:tcW w:w="1691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</w:t>
            </w: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 прошедших тестирование в муниципальном районе/городском округе</w:t>
            </w:r>
          </w:p>
        </w:tc>
        <w:tc>
          <w:tcPr>
            <w:tcW w:w="3651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«Одаренные дети»/ %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числа обучающихся, прошедших тестирование в муниципальном районе/городском округе)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показатель свыше 8,6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AF020C" w:rsidRPr="008F6FF7" w:rsidRDefault="00DD14F1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</w:tcPr>
          <w:p w:rsidR="00AF020C" w:rsidRPr="008F6FF7" w:rsidRDefault="004E361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 w:val="restart"/>
          </w:tcPr>
          <w:p w:rsidR="00AF020C" w:rsidRPr="008F6FF7" w:rsidRDefault="004E361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AF020C" w:rsidRPr="008F6FF7" w:rsidRDefault="004E361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AF020C" w:rsidRPr="008F6FF7" w:rsidRDefault="004E361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:rsidR="00AF020C" w:rsidRPr="008F6FF7" w:rsidRDefault="004E361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 w:val="restart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0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AF020C" w:rsidRPr="008F6FF7" w:rsidRDefault="004E361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</w:tcPr>
          <w:p w:rsidR="00AF020C" w:rsidRPr="008F6FF7" w:rsidRDefault="004E361B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0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651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020C" w:rsidRPr="008F6FF7" w:rsidRDefault="00AF020C" w:rsidP="00AF0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Анализ обучающихся 6-х классов по категории «Одаренные дети» по блоку «Способности», % </w:t>
      </w:r>
    </w:p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6996" cy="2467155"/>
            <wp:effectExtent l="0" t="0" r="2349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020C" w:rsidRPr="008F6FF7" w:rsidRDefault="00AF020C" w:rsidP="00AF02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20C" w:rsidRPr="008F6FF7" w:rsidRDefault="00AF020C" w:rsidP="00AF0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20C" w:rsidRPr="008F6FF7" w:rsidRDefault="00AF020C" w:rsidP="00AF02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Статистические данные обучающихся 6-х классов по категории «Группа риска» по блоку «Способности»</w:t>
      </w:r>
    </w:p>
    <w:tbl>
      <w:tblPr>
        <w:tblStyle w:val="a4"/>
        <w:tblW w:w="0" w:type="auto"/>
        <w:tblInd w:w="-459" w:type="dxa"/>
        <w:tblLook w:val="04A0"/>
      </w:tblPr>
      <w:tblGrid>
        <w:gridCol w:w="508"/>
        <w:gridCol w:w="2444"/>
        <w:gridCol w:w="1802"/>
        <w:gridCol w:w="1802"/>
        <w:gridCol w:w="3474"/>
      </w:tblGrid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«Группа риска» /%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по факторам блока «Способности» ниже 2,4)</w:t>
            </w:r>
          </w:p>
        </w:tc>
        <w:tc>
          <w:tcPr>
            <w:tcW w:w="1713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«Группа риска» /%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по факторам блока «Способности» </w:t>
            </w:r>
            <w:proofErr w:type="gramEnd"/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2,5 – 3,4)</w:t>
            </w:r>
            <w:proofErr w:type="gramEnd"/>
          </w:p>
        </w:tc>
        <w:tc>
          <w:tcPr>
            <w:tcW w:w="3631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«Группа риска» / %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числа обучающихся, прошедших тестирование в муниципальном районе/городском округе)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блока «Способности»</w:t>
            </w: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показатель ниже 3</w:t>
            </w:r>
            <w:bookmarkStart w:id="0" w:name="_GoBack"/>
            <w:bookmarkEnd w:id="0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0C5E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="000C5E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1" w:type="dxa"/>
            <w:vMerge w:val="restart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="000C5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="000C5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1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17/11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41/27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1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8/5%</w:t>
            </w:r>
          </w:p>
        </w:tc>
        <w:tc>
          <w:tcPr>
            <w:tcW w:w="1713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28/17%</w:t>
            </w:r>
          </w:p>
        </w:tc>
        <w:tc>
          <w:tcPr>
            <w:tcW w:w="3631" w:type="dxa"/>
            <w:vMerge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1/0,6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3" w:type="dxa"/>
          </w:tcPr>
          <w:p w:rsidR="00AF020C" w:rsidRPr="008F6FF7" w:rsidRDefault="008B57B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="007423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020C" w:rsidRPr="008F6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1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20C" w:rsidRPr="008F6FF7" w:rsidTr="009F66C1">
        <w:tc>
          <w:tcPr>
            <w:tcW w:w="10030" w:type="dxa"/>
            <w:gridSpan w:val="5"/>
            <w:tcBorders>
              <w:left w:val="nil"/>
              <w:bottom w:val="nil"/>
              <w:right w:val="nil"/>
            </w:tcBorders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20C" w:rsidRPr="00C84018" w:rsidRDefault="00AF020C" w:rsidP="00AF0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20C" w:rsidRDefault="00AF020C" w:rsidP="00AF020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20C" w:rsidRDefault="00AF020C" w:rsidP="00AF020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20C" w:rsidRDefault="00AF020C" w:rsidP="00AF020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20C" w:rsidRDefault="00AF020C" w:rsidP="00AF020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8F6FF7">
        <w:rPr>
          <w:rFonts w:ascii="Times New Roman" w:hAnsi="Times New Roman" w:cs="Times New Roman"/>
          <w:b/>
          <w:sz w:val="24"/>
          <w:szCs w:val="24"/>
        </w:rPr>
        <w:t xml:space="preserve">Статистические данные рекомендаций по развитию обучающихся </w:t>
      </w:r>
    </w:p>
    <w:p w:rsidR="00AF020C" w:rsidRPr="008F6FF7" w:rsidRDefault="00AF020C" w:rsidP="00AF020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F7">
        <w:rPr>
          <w:rFonts w:ascii="Times New Roman" w:hAnsi="Times New Roman" w:cs="Times New Roman"/>
          <w:b/>
          <w:sz w:val="24"/>
          <w:szCs w:val="24"/>
        </w:rPr>
        <w:t>6-х классов</w:t>
      </w:r>
    </w:p>
    <w:tbl>
      <w:tblPr>
        <w:tblStyle w:val="a4"/>
        <w:tblW w:w="10065" w:type="dxa"/>
        <w:tblInd w:w="-459" w:type="dxa"/>
        <w:tblLook w:val="04A0"/>
      </w:tblPr>
      <w:tblGrid>
        <w:gridCol w:w="515"/>
        <w:gridCol w:w="3596"/>
        <w:gridCol w:w="3119"/>
        <w:gridCol w:w="2835"/>
      </w:tblGrid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(показатель выше 5,5)</w:t>
            </w:r>
          </w:p>
        </w:tc>
        <w:tc>
          <w:tcPr>
            <w:tcW w:w="2835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</w:t>
            </w:r>
            <w:proofErr w:type="gram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, прошедших тестирование в муниципальном районе/городском округе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96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AF020C" w:rsidRPr="00C86383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835" w:type="dxa"/>
          </w:tcPr>
          <w:p w:rsidR="00AF020C" w:rsidRPr="008F6FF7" w:rsidRDefault="00C86383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3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F020C" w:rsidRPr="008F6FF7" w:rsidRDefault="00B23E9F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02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AF020C" w:rsidRPr="008F6FF7" w:rsidRDefault="00C86383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F020C" w:rsidRPr="008F6FF7" w:rsidTr="009F66C1">
        <w:tc>
          <w:tcPr>
            <w:tcW w:w="515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AF020C" w:rsidRPr="008F6FF7" w:rsidRDefault="00AF020C" w:rsidP="009F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F7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 w:rsidRPr="008F6FF7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3119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3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F020C" w:rsidRPr="008F6FF7" w:rsidRDefault="00AF020C" w:rsidP="009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</w:tbl>
    <w:p w:rsidR="00AF020C" w:rsidRPr="008F6FF7" w:rsidRDefault="00AF020C" w:rsidP="00AF0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20C" w:rsidRPr="008F6FF7" w:rsidRDefault="00AF020C" w:rsidP="00AF0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20C" w:rsidRPr="008F6FF7" w:rsidRDefault="00AF020C" w:rsidP="00AF020C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020C" w:rsidRPr="008F6FF7" w:rsidRDefault="00AF020C" w:rsidP="00AF0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020C" w:rsidRPr="00C84018" w:rsidRDefault="00AF020C" w:rsidP="00AF02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84018">
        <w:rPr>
          <w:rFonts w:ascii="Times New Roman" w:hAnsi="Times New Roman" w:cs="Times New Roman"/>
          <w:b/>
          <w:sz w:val="24"/>
          <w:szCs w:val="24"/>
        </w:rPr>
        <w:t>Рекомендации.</w:t>
      </w:r>
    </w:p>
    <w:p w:rsidR="00AF020C" w:rsidRPr="008F6FF7" w:rsidRDefault="00AF020C" w:rsidP="00AF020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  При планировании работы с детьми «группы риска» необходимо учитывать данные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F6FF7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тестирования обучающихся 6-х классов, для осуществления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br/>
        <w:t>«адресной» помощи.</w:t>
      </w:r>
    </w:p>
    <w:p w:rsidR="00AF020C" w:rsidRPr="008F6FF7" w:rsidRDefault="00AF020C" w:rsidP="00AF020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   Работа должна носить интерактивный характе</w:t>
      </w:r>
      <w:proofErr w:type="gramStart"/>
      <w:r w:rsidRPr="008F6FF7">
        <w:rPr>
          <w:rFonts w:ascii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это тренинги (в зависимости от факторов по блокам), беседы, консультации родителей и обучающихся. Можно рекомендовать кружки и секции по развитию способностей. </w:t>
      </w:r>
    </w:p>
    <w:p w:rsidR="00AF020C" w:rsidRDefault="00AF020C" w:rsidP="00AF020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 Учителям-предметникам обратить внимание и начать срочно усиленно работать с детьми, которые находятся в «группе риска» по блоку </w:t>
      </w:r>
      <w:r w:rsidRPr="008F6F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«вычисления»- 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t>это математика Таким детям непросто работать с числами, выполнять расчеты в уме, анализировать закономерности в числовых рядах.</w:t>
      </w:r>
      <w:r w:rsidRPr="008F6FF7">
        <w:rPr>
          <w:rFonts w:ascii="Times New Roman" w:hAnsi="Times New Roman" w:cs="Times New Roman"/>
          <w:sz w:val="24"/>
          <w:szCs w:val="24"/>
        </w:rPr>
        <w:t xml:space="preserve"> </w:t>
      </w:r>
      <w:r w:rsidRPr="008F6FF7">
        <w:rPr>
          <w:rFonts w:ascii="Times New Roman" w:hAnsi="Times New Roman" w:cs="Times New Roman"/>
          <w:b/>
          <w:sz w:val="24"/>
          <w:szCs w:val="24"/>
        </w:rPr>
        <w:t>«</w:t>
      </w:r>
      <w:r w:rsidRPr="008F6FF7">
        <w:rPr>
          <w:rFonts w:ascii="Times New Roman" w:hAnsi="Times New Roman" w:cs="Times New Roman"/>
          <w:b/>
          <w:color w:val="000000"/>
          <w:sz w:val="24"/>
          <w:szCs w:val="24"/>
        </w:rPr>
        <w:t>Вербальная логика»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отражает способность  рассуждать, строить высказывания, мыслить на понятийном, абстрактном (а не конкретном) уровне.</w:t>
      </w:r>
      <w:r w:rsidRPr="008F6FF7">
        <w:rPr>
          <w:rFonts w:ascii="Times New Roman" w:hAnsi="Times New Roman" w:cs="Times New Roman"/>
          <w:sz w:val="24"/>
          <w:szCs w:val="24"/>
        </w:rPr>
        <w:t xml:space="preserve"> </w:t>
      </w:r>
      <w:r w:rsidRPr="008F6FF7">
        <w:rPr>
          <w:rFonts w:ascii="Times New Roman" w:hAnsi="Times New Roman" w:cs="Times New Roman"/>
          <w:b/>
          <w:sz w:val="24"/>
          <w:szCs w:val="24"/>
        </w:rPr>
        <w:t>«</w:t>
      </w:r>
      <w:r w:rsidRPr="008F6FF7">
        <w:rPr>
          <w:rFonts w:ascii="Times New Roman" w:hAnsi="Times New Roman" w:cs="Times New Roman"/>
          <w:b/>
          <w:color w:val="000000"/>
          <w:sz w:val="24"/>
          <w:szCs w:val="24"/>
        </w:rPr>
        <w:t>Образное мышление»</w:t>
      </w:r>
      <w:r w:rsidRPr="008F6FF7">
        <w:rPr>
          <w:rFonts w:ascii="Times New Roman" w:hAnsi="Times New Roman" w:cs="Times New Roman"/>
          <w:color w:val="000000"/>
          <w:sz w:val="24"/>
          <w:szCs w:val="24"/>
        </w:rPr>
        <w:t xml:space="preserve"> отражает умение работать с наглядной, пространственной информацией, анализировать рисунки, чертежи, схемы. Эти два фактора связаны с гуманитарными науками.</w:t>
      </w:r>
    </w:p>
    <w:p w:rsidR="00AF020C" w:rsidRPr="0012574F" w:rsidRDefault="00AF020C" w:rsidP="00AF02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По результатам диагностики ярко выражен критерий </w:t>
      </w:r>
      <w:r w:rsidRPr="001257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«Мотивация» </w:t>
      </w:r>
      <w:r w:rsidRPr="0012574F">
        <w:rPr>
          <w:rFonts w:ascii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574F">
        <w:rPr>
          <w:rFonts w:ascii="Times New Roman" w:hAnsi="Times New Roman" w:cs="Times New Roman"/>
          <w:color w:val="000000"/>
          <w:sz w:val="24"/>
          <w:szCs w:val="24"/>
        </w:rPr>
        <w:t>обучающиеся нуждаются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стимуляции и развитию данного качества. Для  развития мотивации нужно воспитывать 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чувство должного отношения  к учению, к школе, формировать положительное отношение к учению.</w:t>
      </w:r>
    </w:p>
    <w:p w:rsidR="00AF020C" w:rsidRPr="00E94A3E" w:rsidRDefault="00AF020C" w:rsidP="00AF02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Рекомендованные профили обучения разделились следующим образом. Самое большое количество процентов набрал Художественно-эстетический профиль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Гуманитарный профиль  и Спортивно-военный. Из трех направлений в нашем районе осуществляется обучение только по одному и направлений (</w:t>
      </w:r>
      <w:proofErr w:type="gramStart"/>
      <w:r>
        <w:rPr>
          <w:rFonts w:ascii="Times New Roman" w:hAnsi="Times New Roman" w:cs="Times New Roman"/>
          <w:sz w:val="24"/>
          <w:szCs w:val="24"/>
        </w:rPr>
        <w:t>Гуманитарный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Можно предлагать детям пробовать себя в кружках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действующих профилей.</w:t>
      </w:r>
    </w:p>
    <w:p w:rsidR="00AF020C" w:rsidRPr="008F6FF7" w:rsidRDefault="00AF020C" w:rsidP="00AF02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020C" w:rsidRPr="008F6FF7" w:rsidRDefault="00AF020C" w:rsidP="00AF020C">
      <w:pPr>
        <w:rPr>
          <w:rFonts w:ascii="Times New Roman" w:hAnsi="Times New Roman" w:cs="Times New Roman"/>
          <w:sz w:val="24"/>
          <w:szCs w:val="24"/>
        </w:rPr>
      </w:pPr>
    </w:p>
    <w:p w:rsidR="00AF020C" w:rsidRPr="008F6FF7" w:rsidRDefault="00AF020C" w:rsidP="00AF020C">
      <w:pPr>
        <w:rPr>
          <w:rFonts w:ascii="Times New Roman" w:hAnsi="Times New Roman" w:cs="Times New Roman"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proofErr w:type="spellStart"/>
      <w:r w:rsidRPr="008F6FF7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Pr="008F6FF7">
        <w:rPr>
          <w:rFonts w:ascii="Times New Roman" w:hAnsi="Times New Roman" w:cs="Times New Roman"/>
          <w:sz w:val="24"/>
          <w:szCs w:val="24"/>
        </w:rPr>
        <w:t xml:space="preserve"> З.В.</w:t>
      </w:r>
    </w:p>
    <w:p w:rsidR="00AF020C" w:rsidRPr="008F6FF7" w:rsidRDefault="00AF020C" w:rsidP="00AF020C">
      <w:pPr>
        <w:rPr>
          <w:rFonts w:ascii="Times New Roman" w:hAnsi="Times New Roman" w:cs="Times New Roman"/>
          <w:i/>
          <w:sz w:val="24"/>
          <w:szCs w:val="24"/>
        </w:rPr>
      </w:pPr>
      <w:r w:rsidRPr="008F6FF7">
        <w:rPr>
          <w:rFonts w:ascii="Times New Roman" w:hAnsi="Times New Roman" w:cs="Times New Roman"/>
          <w:sz w:val="24"/>
          <w:szCs w:val="24"/>
        </w:rPr>
        <w:t>Дата:</w:t>
      </w:r>
      <w:r w:rsidR="00B23E9F">
        <w:rPr>
          <w:rFonts w:ascii="Times New Roman" w:hAnsi="Times New Roman" w:cs="Times New Roman"/>
          <w:i/>
          <w:sz w:val="24"/>
          <w:szCs w:val="24"/>
        </w:rPr>
        <w:t xml:space="preserve"> 20.12.2021</w:t>
      </w:r>
    </w:p>
    <w:p w:rsidR="00AF6EB5" w:rsidRDefault="00AF6EB5"/>
    <w:sectPr w:rsidR="00AF6EB5" w:rsidSect="006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0C"/>
    <w:rsid w:val="000C5E49"/>
    <w:rsid w:val="000E467D"/>
    <w:rsid w:val="00165B0A"/>
    <w:rsid w:val="002A64EB"/>
    <w:rsid w:val="002A6876"/>
    <w:rsid w:val="00330C28"/>
    <w:rsid w:val="0046253A"/>
    <w:rsid w:val="00494127"/>
    <w:rsid w:val="004E361B"/>
    <w:rsid w:val="004F182F"/>
    <w:rsid w:val="0074234C"/>
    <w:rsid w:val="007A605A"/>
    <w:rsid w:val="008B57BC"/>
    <w:rsid w:val="008E153C"/>
    <w:rsid w:val="00A20066"/>
    <w:rsid w:val="00AF020C"/>
    <w:rsid w:val="00AF6EB5"/>
    <w:rsid w:val="00B130BB"/>
    <w:rsid w:val="00B23E9F"/>
    <w:rsid w:val="00BC5300"/>
    <w:rsid w:val="00C23055"/>
    <w:rsid w:val="00C86383"/>
    <w:rsid w:val="00CC2A24"/>
    <w:rsid w:val="00DD14F1"/>
    <w:rsid w:val="00E170D9"/>
    <w:rsid w:val="00E8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20C"/>
    <w:pPr>
      <w:ind w:left="720"/>
      <w:contextualSpacing/>
    </w:pPr>
  </w:style>
  <w:style w:type="table" w:styleId="a4">
    <w:name w:val="Table Grid"/>
    <w:basedOn w:val="a1"/>
    <w:uiPriority w:val="59"/>
    <w:rsid w:val="00AF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020C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0.29000000000000015</c:v>
                </c:pt>
                <c:pt idx="1">
                  <c:v>0.1</c:v>
                </c:pt>
                <c:pt idx="2">
                  <c:v>0.17</c:v>
                </c:pt>
                <c:pt idx="3">
                  <c:v>0.27</c:v>
                </c:pt>
                <c:pt idx="4">
                  <c:v>5.0000000000000017E-2</c:v>
                </c:pt>
                <c:pt idx="5">
                  <c:v>0.12000000000000002</c:v>
                </c:pt>
                <c:pt idx="6">
                  <c:v>6.0000000000000026E-2</c:v>
                </c:pt>
                <c:pt idx="7">
                  <c:v>0.13</c:v>
                </c:pt>
                <c:pt idx="8">
                  <c:v>0.22000000000000003</c:v>
                </c:pt>
                <c:pt idx="9">
                  <c:v>0.14000000000000001</c:v>
                </c:pt>
                <c:pt idx="10">
                  <c:v>9.0000000000000052E-2</c:v>
                </c:pt>
                <c:pt idx="11">
                  <c:v>0.18000000000000008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axId val="147352576"/>
        <c:axId val="148649088"/>
      </c:barChart>
      <c:catAx>
        <c:axId val="147352576"/>
        <c:scaling>
          <c:orientation val="minMax"/>
        </c:scaling>
        <c:axPos val="b"/>
        <c:numFmt formatCode="General" sourceLinked="0"/>
        <c:tickLblPos val="nextTo"/>
        <c:crossAx val="148649088"/>
        <c:crosses val="autoZero"/>
        <c:auto val="1"/>
        <c:lblAlgn val="ctr"/>
        <c:lblOffset val="100"/>
      </c:catAx>
      <c:valAx>
        <c:axId val="148649088"/>
        <c:scaling>
          <c:orientation val="minMax"/>
        </c:scaling>
        <c:axPos val="l"/>
        <c:numFmt formatCode="0%" sourceLinked="1"/>
        <c:tickLblPos val="nextTo"/>
        <c:crossAx val="14735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41"/>
          <c:h val="7.6383889513810824E-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0.43000000000000016</c:v>
                </c:pt>
                <c:pt idx="2">
                  <c:v>0.38000000000000017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F5-4741-B1B0-E04C1A61B2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F5-4741-B1B0-E04C1A61B2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F5-4741-B1B0-E04C1A61B2B4}"/>
            </c:ext>
          </c:extLst>
        </c:ser>
        <c:axId val="110917504"/>
        <c:axId val="110919040"/>
      </c:barChart>
      <c:catAx>
        <c:axId val="110917504"/>
        <c:scaling>
          <c:orientation val="minMax"/>
        </c:scaling>
        <c:axPos val="b"/>
        <c:numFmt formatCode="General" sourceLinked="0"/>
        <c:tickLblPos val="nextTo"/>
        <c:crossAx val="110919040"/>
        <c:crosses val="autoZero"/>
        <c:auto val="1"/>
        <c:lblAlgn val="ctr"/>
        <c:lblOffset val="100"/>
      </c:catAx>
      <c:valAx>
        <c:axId val="110919040"/>
        <c:scaling>
          <c:orientation val="minMax"/>
        </c:scaling>
        <c:axPos val="l"/>
        <c:numFmt formatCode="0%" sourceLinked="1"/>
        <c:tickLblPos val="nextTo"/>
        <c:crossAx val="110917504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0.05</c:v>
                </c:pt>
                <c:pt idx="1">
                  <c:v>6.0000000000000027E-3</c:v>
                </c:pt>
                <c:pt idx="2">
                  <c:v>2.0000000000000011E-2</c:v>
                </c:pt>
                <c:pt idx="3">
                  <c:v>4.0000000000000022E-2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axId val="62886272"/>
        <c:axId val="62887808"/>
      </c:barChart>
      <c:catAx>
        <c:axId val="62886272"/>
        <c:scaling>
          <c:orientation val="minMax"/>
        </c:scaling>
        <c:axPos val="b"/>
        <c:numFmt formatCode="General" sourceLinked="0"/>
        <c:tickLblPos val="nextTo"/>
        <c:crossAx val="62887808"/>
        <c:crosses val="autoZero"/>
        <c:auto val="1"/>
        <c:lblAlgn val="ctr"/>
        <c:lblOffset val="100"/>
      </c:catAx>
      <c:valAx>
        <c:axId val="62887808"/>
        <c:scaling>
          <c:orientation val="minMax"/>
        </c:scaling>
        <c:axPos val="l"/>
        <c:numFmt formatCode="0%" sourceLinked="1"/>
        <c:tickLblPos val="nextTo"/>
        <c:crossAx val="62886272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0.1</c:v>
                </c:pt>
                <c:pt idx="2">
                  <c:v>0.05</c:v>
                </c:pt>
                <c:pt idx="3">
                  <c:v>0.18000000000000002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axId val="147489920"/>
        <c:axId val="147491456"/>
      </c:barChart>
      <c:catAx>
        <c:axId val="147489920"/>
        <c:scaling>
          <c:orientation val="minMax"/>
        </c:scaling>
        <c:axPos val="b"/>
        <c:numFmt formatCode="General" sourceLinked="0"/>
        <c:tickLblPos val="nextTo"/>
        <c:crossAx val="147491456"/>
        <c:crosses val="autoZero"/>
        <c:auto val="1"/>
        <c:lblAlgn val="ctr"/>
        <c:lblOffset val="100"/>
      </c:catAx>
      <c:valAx>
        <c:axId val="147491456"/>
        <c:scaling>
          <c:orientation val="minMax"/>
        </c:scaling>
        <c:axPos val="l"/>
        <c:numFmt formatCode="0%" sourceLinked="1"/>
        <c:tickLblPos val="nextTo"/>
        <c:crossAx val="14748992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Cоциальный психолог</dc:creator>
  <cp:keywords/>
  <dc:description/>
  <cp:lastModifiedBy>Cоциальный психолог</cp:lastModifiedBy>
  <cp:revision>5</cp:revision>
  <dcterms:created xsi:type="dcterms:W3CDTF">2021-12-17T06:00:00Z</dcterms:created>
  <dcterms:modified xsi:type="dcterms:W3CDTF">2021-12-20T06:04:00Z</dcterms:modified>
</cp:coreProperties>
</file>